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72" w:rsidRPr="00677772" w:rsidRDefault="00677772" w:rsidP="00642AB3">
      <w:pPr>
        <w:widowControl w:val="0"/>
        <w:tabs>
          <w:tab w:val="left" w:pos="7355"/>
        </w:tabs>
        <w:autoSpaceDE w:val="0"/>
        <w:autoSpaceDN w:val="0"/>
        <w:spacing w:after="0" w:line="240" w:lineRule="auto"/>
        <w:ind w:left="469"/>
        <w:jc w:val="center"/>
        <w:rPr>
          <w:rFonts w:ascii="Times New Roman" w:eastAsia="Trebuchet MS" w:hAnsi="Trebuchet MS" w:cs="Trebuchet MS"/>
          <w:sz w:val="20"/>
          <w:szCs w:val="20"/>
        </w:rPr>
      </w:pPr>
      <w:r w:rsidRPr="00677772">
        <w:rPr>
          <w:rFonts w:ascii="Times New Roman" w:eastAsia="Trebuchet MS" w:hAnsi="Trebuchet MS" w:cs="Trebuchet MS"/>
          <w:noProof/>
          <w:sz w:val="20"/>
          <w:szCs w:val="20"/>
          <w:lang w:eastAsia="it-IT"/>
        </w:rPr>
        <w:drawing>
          <wp:inline distT="0" distB="0" distL="0" distR="0" wp14:anchorId="3DF33818" wp14:editId="36BBBEDF">
            <wp:extent cx="2390775" cy="1214208"/>
            <wp:effectExtent l="0" t="0" r="0" b="508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72" w:rsidRPr="00677772" w:rsidRDefault="00677772" w:rsidP="00642AB3">
      <w:pPr>
        <w:widowControl w:val="0"/>
        <w:tabs>
          <w:tab w:val="left" w:pos="7355"/>
        </w:tabs>
        <w:autoSpaceDE w:val="0"/>
        <w:autoSpaceDN w:val="0"/>
        <w:spacing w:after="0" w:line="240" w:lineRule="auto"/>
        <w:ind w:left="469"/>
        <w:jc w:val="center"/>
        <w:rPr>
          <w:rFonts w:ascii="Times New Roman" w:eastAsia="Trebuchet MS" w:hAnsi="Trebuchet MS" w:cs="Trebuchet MS"/>
          <w:sz w:val="20"/>
          <w:szCs w:val="20"/>
        </w:rPr>
      </w:pPr>
    </w:p>
    <w:p w:rsidR="00677772" w:rsidRPr="00677772" w:rsidRDefault="00677772" w:rsidP="00642AB3">
      <w:pPr>
        <w:widowControl w:val="0"/>
        <w:tabs>
          <w:tab w:val="left" w:pos="7355"/>
        </w:tabs>
        <w:autoSpaceDE w:val="0"/>
        <w:autoSpaceDN w:val="0"/>
        <w:spacing w:after="0" w:line="240" w:lineRule="auto"/>
        <w:ind w:left="469"/>
        <w:jc w:val="center"/>
        <w:rPr>
          <w:rFonts w:ascii="Times New Roman" w:eastAsia="Trebuchet MS" w:hAnsi="Trebuchet MS" w:cs="Trebuchet MS"/>
          <w:sz w:val="20"/>
          <w:szCs w:val="20"/>
        </w:rPr>
      </w:pPr>
      <w:r w:rsidRPr="00677772">
        <w:rPr>
          <w:rFonts w:ascii="Times New Roman" w:eastAsia="Trebuchet MS" w:hAnsi="Trebuchet MS" w:cs="Trebuchet MS"/>
          <w:noProof/>
          <w:position w:val="15"/>
          <w:sz w:val="20"/>
          <w:szCs w:val="20"/>
          <w:lang w:eastAsia="it-IT"/>
        </w:rPr>
        <w:drawing>
          <wp:inline distT="0" distB="0" distL="0" distR="0" wp14:anchorId="5B9635CB" wp14:editId="2C9AA336">
            <wp:extent cx="895350" cy="54151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25" cy="56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72" w:rsidRPr="00677772" w:rsidRDefault="009C48FD" w:rsidP="00642AB3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  <w:lang w:eastAsia="it-IT"/>
        </w:rPr>
      </w:pPr>
      <w:r>
        <w:rPr>
          <w:rFonts w:ascii="Calibri" w:eastAsia="Calibri" w:hAnsi="Calibri" w:cs="Calibri"/>
          <w:b/>
          <w:sz w:val="40"/>
          <w:szCs w:val="40"/>
          <w:lang w:eastAsia="it-IT"/>
        </w:rPr>
        <w:t xml:space="preserve">  </w:t>
      </w:r>
      <w:r w:rsidR="00677772" w:rsidRPr="00677772">
        <w:rPr>
          <w:rFonts w:ascii="Calibri" w:eastAsia="Calibri" w:hAnsi="Calibri" w:cs="Calibri"/>
          <w:b/>
          <w:sz w:val="40"/>
          <w:szCs w:val="40"/>
          <w:lang w:eastAsia="it-IT"/>
        </w:rPr>
        <w:t>CENTRO MILANO DONNA</w:t>
      </w:r>
    </w:p>
    <w:p w:rsidR="00677772" w:rsidRPr="00677772" w:rsidRDefault="00677772" w:rsidP="00642AB3">
      <w:pPr>
        <w:widowControl w:val="0"/>
        <w:autoSpaceDE w:val="0"/>
        <w:autoSpaceDN w:val="0"/>
        <w:spacing w:before="44" w:after="0" w:line="240" w:lineRule="auto"/>
        <w:ind w:left="2578" w:right="2254"/>
        <w:jc w:val="center"/>
        <w:rPr>
          <w:rFonts w:ascii="Calibri" w:eastAsia="Calibri" w:hAnsi="Calibri" w:cs="Calibri"/>
          <w:b/>
          <w:sz w:val="28"/>
          <w:szCs w:val="48"/>
          <w:lang w:eastAsia="it-IT"/>
        </w:rPr>
      </w:pPr>
      <w:r w:rsidRPr="00677772">
        <w:rPr>
          <w:rFonts w:ascii="Calibri" w:eastAsia="Calibri" w:hAnsi="Calibri" w:cs="Calibri"/>
          <w:b/>
          <w:sz w:val="28"/>
          <w:szCs w:val="48"/>
          <w:lang w:eastAsia="it-IT"/>
        </w:rPr>
        <w:t>Via Narni 1</w:t>
      </w:r>
    </w:p>
    <w:p w:rsidR="00677772" w:rsidRPr="00677772" w:rsidRDefault="00677772" w:rsidP="00642AB3">
      <w:pPr>
        <w:widowControl w:val="0"/>
        <w:autoSpaceDE w:val="0"/>
        <w:autoSpaceDN w:val="0"/>
        <w:spacing w:before="44" w:after="0" w:line="240" w:lineRule="auto"/>
        <w:ind w:left="2578" w:right="2254"/>
        <w:jc w:val="center"/>
        <w:rPr>
          <w:rFonts w:ascii="Calibri" w:eastAsia="Calibri" w:hAnsi="Calibri" w:cs="Calibri"/>
          <w:b/>
          <w:sz w:val="28"/>
          <w:szCs w:val="48"/>
          <w:lang w:eastAsia="it-IT"/>
        </w:rPr>
      </w:pPr>
      <w:r w:rsidRPr="00677772">
        <w:rPr>
          <w:rFonts w:ascii="Calibri" w:eastAsia="Calibri" w:hAnsi="Calibri" w:cs="Calibri"/>
          <w:b/>
          <w:sz w:val="28"/>
          <w:szCs w:val="48"/>
          <w:lang w:eastAsia="it-IT"/>
        </w:rPr>
        <w:t>327 5432268</w:t>
      </w:r>
    </w:p>
    <w:p w:rsidR="00677772" w:rsidRDefault="003C3796" w:rsidP="009C48FD">
      <w:pPr>
        <w:widowControl w:val="0"/>
        <w:tabs>
          <w:tab w:val="center" w:pos="4984"/>
          <w:tab w:val="right" w:pos="7384"/>
        </w:tabs>
        <w:autoSpaceDE w:val="0"/>
        <w:autoSpaceDN w:val="0"/>
        <w:spacing w:before="31" w:after="0" w:line="240" w:lineRule="auto"/>
        <w:ind w:left="2585" w:right="2254"/>
        <w:jc w:val="center"/>
        <w:rPr>
          <w:rFonts w:ascii="Calibri" w:eastAsia="Calibri" w:hAnsi="Calibri" w:cs="Calibri"/>
          <w:b/>
          <w:color w:val="548DD4"/>
          <w:sz w:val="28"/>
          <w:szCs w:val="48"/>
          <w:u w:val="single"/>
          <w:lang w:eastAsia="it-IT"/>
        </w:rPr>
      </w:pPr>
      <w:hyperlink r:id="rId8">
        <w:r w:rsidR="00677772" w:rsidRPr="00677772">
          <w:rPr>
            <w:rFonts w:ascii="Calibri" w:eastAsia="Calibri" w:hAnsi="Calibri" w:cs="Calibri"/>
            <w:b/>
            <w:color w:val="548DD4"/>
            <w:sz w:val="28"/>
            <w:szCs w:val="48"/>
            <w:u w:val="single"/>
            <w:lang w:eastAsia="it-IT"/>
          </w:rPr>
          <w:t>centromilanodonna3@telefonodonna.it</w:t>
        </w:r>
      </w:hyperlink>
    </w:p>
    <w:p w:rsidR="009C48FD" w:rsidRPr="009C48FD" w:rsidRDefault="009C48FD" w:rsidP="009C48FD">
      <w:pPr>
        <w:widowControl w:val="0"/>
        <w:tabs>
          <w:tab w:val="center" w:pos="4984"/>
          <w:tab w:val="right" w:pos="7384"/>
        </w:tabs>
        <w:autoSpaceDE w:val="0"/>
        <w:autoSpaceDN w:val="0"/>
        <w:spacing w:before="31" w:after="0" w:line="240" w:lineRule="auto"/>
        <w:ind w:left="2585" w:right="2254"/>
        <w:jc w:val="center"/>
        <w:rPr>
          <w:rFonts w:ascii="Calibri" w:eastAsia="Calibri" w:hAnsi="Calibri" w:cs="Calibri"/>
          <w:b/>
          <w:color w:val="548DD4"/>
          <w:sz w:val="28"/>
          <w:szCs w:val="48"/>
          <w:u w:val="single"/>
          <w:lang w:eastAsia="it-IT"/>
        </w:rPr>
      </w:pPr>
    </w:p>
    <w:p w:rsidR="00677772" w:rsidRPr="00677772" w:rsidRDefault="00677772" w:rsidP="00642AB3">
      <w:pPr>
        <w:widowControl w:val="0"/>
        <w:autoSpaceDE w:val="0"/>
        <w:autoSpaceDN w:val="0"/>
        <w:spacing w:after="0" w:line="240" w:lineRule="auto"/>
        <w:ind w:right="-13"/>
        <w:jc w:val="both"/>
        <w:rPr>
          <w:rFonts w:ascii="Calibri" w:eastAsia="Calibri" w:hAnsi="Calibri" w:cs="Calibri"/>
          <w:sz w:val="20"/>
          <w:lang w:bidi="it-IT"/>
        </w:rPr>
      </w:pPr>
      <w:r w:rsidRPr="00677772">
        <w:rPr>
          <w:rFonts w:ascii="Calibri" w:eastAsia="Calibri" w:hAnsi="Calibri" w:cs="Calibri"/>
          <w:sz w:val="20"/>
          <w:lang w:bidi="it-IT"/>
        </w:rPr>
        <w:t>Si rivolge all’intero universo femminile comprendendo tutte le fasce d’età, per essere risorsa per le donne e le loro famiglie. Promuove la partecipazione delle donne e il loro benessere, per dare risposte concrete alle diverse situazioni di fragilità per avvicinarle ai servizi e creare un luogo dove condividere tempo, interessi, esperienze e risorse.</w:t>
      </w:r>
    </w:p>
    <w:tbl>
      <w:tblPr>
        <w:tblStyle w:val="TableNormal"/>
        <w:tblpPr w:leftFromText="141" w:rightFromText="141" w:vertAnchor="text" w:horzAnchor="margin" w:tblpX="-572" w:tblpY="71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788"/>
        <w:gridCol w:w="1980"/>
        <w:gridCol w:w="2101"/>
        <w:gridCol w:w="2452"/>
      </w:tblGrid>
      <w:tr w:rsidR="00677772" w:rsidRPr="00677772" w:rsidTr="00677772">
        <w:trPr>
          <w:trHeight w:val="441"/>
        </w:trPr>
        <w:tc>
          <w:tcPr>
            <w:tcW w:w="2594" w:type="dxa"/>
            <w:shd w:val="clear" w:color="auto" w:fill="C00000"/>
          </w:tcPr>
          <w:p w:rsidR="00677772" w:rsidRPr="00677772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677772">
            <w:pPr>
              <w:ind w:left="107" w:right="100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LUNEDÌ</w:t>
            </w:r>
          </w:p>
        </w:tc>
        <w:tc>
          <w:tcPr>
            <w:tcW w:w="1788" w:type="dxa"/>
            <w:shd w:val="clear" w:color="auto" w:fill="C00000"/>
          </w:tcPr>
          <w:p w:rsidR="00677772" w:rsidRPr="00677772" w:rsidRDefault="00677772" w:rsidP="00677772">
            <w:pPr>
              <w:spacing w:before="7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405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 xml:space="preserve">       MARTEDÌ</w:t>
            </w:r>
          </w:p>
        </w:tc>
        <w:tc>
          <w:tcPr>
            <w:tcW w:w="1980" w:type="dxa"/>
            <w:shd w:val="clear" w:color="auto" w:fill="C00000"/>
          </w:tcPr>
          <w:p w:rsidR="00677772" w:rsidRPr="00677772" w:rsidRDefault="00677772" w:rsidP="00677772">
            <w:pPr>
              <w:spacing w:before="7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110" w:right="102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 xml:space="preserve">           MERCOLEDÌ</w:t>
            </w:r>
          </w:p>
        </w:tc>
        <w:tc>
          <w:tcPr>
            <w:tcW w:w="2101" w:type="dxa"/>
            <w:shd w:val="clear" w:color="auto" w:fill="C00000"/>
          </w:tcPr>
          <w:p w:rsidR="00677772" w:rsidRPr="00677772" w:rsidRDefault="00677772" w:rsidP="00677772">
            <w:pPr>
              <w:spacing w:before="7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777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GIOVEDÌ</w:t>
            </w:r>
          </w:p>
        </w:tc>
        <w:tc>
          <w:tcPr>
            <w:tcW w:w="2452" w:type="dxa"/>
            <w:shd w:val="clear" w:color="auto" w:fill="C00000"/>
          </w:tcPr>
          <w:p w:rsidR="00677772" w:rsidRPr="00677772" w:rsidRDefault="00677772" w:rsidP="00677772">
            <w:pPr>
              <w:spacing w:before="7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710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VENERDÌ</w:t>
            </w:r>
          </w:p>
        </w:tc>
      </w:tr>
      <w:tr w:rsidR="00677772" w:rsidRPr="00677772" w:rsidTr="00677772">
        <w:trPr>
          <w:trHeight w:val="2377"/>
        </w:trPr>
        <w:tc>
          <w:tcPr>
            <w:tcW w:w="2594" w:type="dxa"/>
          </w:tcPr>
          <w:p w:rsidR="00677772" w:rsidRPr="00677772" w:rsidRDefault="00677772" w:rsidP="00677772">
            <w:pPr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42AB3">
            <w:pPr>
              <w:ind w:left="388" w:right="378" w:firstLine="1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013F01" w:rsidRPr="00BA3AF5" w:rsidRDefault="00013F01" w:rsidP="00642AB3">
            <w:pPr>
              <w:ind w:left="388" w:right="378" w:firstLine="1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BA3AF5" w:rsidRPr="00677772" w:rsidRDefault="009C48FD" w:rsidP="00BA3AF5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</w:t>
            </w:r>
            <w:r w:rsidR="00BA3AF5"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SPORTELLO ANTIVIOLENZA</w:t>
            </w:r>
          </w:p>
          <w:p w:rsidR="00BA3AF5" w:rsidRPr="00677772" w:rsidRDefault="00BA3AF5" w:rsidP="00BA3AF5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(9.30-13</w:t>
            </w: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.30)</w:t>
            </w:r>
          </w:p>
          <w:p w:rsidR="00013F01" w:rsidRPr="00BA3AF5" w:rsidRDefault="00013F01" w:rsidP="00642AB3">
            <w:pPr>
              <w:ind w:left="388" w:right="378" w:firstLine="1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788" w:type="dxa"/>
          </w:tcPr>
          <w:p w:rsidR="00677772" w:rsidRPr="00677772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677772">
            <w:pPr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CORSO DI ITALIANO PER STRANIERE</w:t>
            </w:r>
          </w:p>
          <w:p w:rsidR="00677772" w:rsidRPr="00677772" w:rsidRDefault="00677772" w:rsidP="00677772">
            <w:pPr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(10.00-12.00)</w:t>
            </w:r>
          </w:p>
          <w:p w:rsidR="00677772" w:rsidRPr="00677772" w:rsidRDefault="00677772" w:rsidP="00677772">
            <w:pPr>
              <w:ind w:left="254" w:right="248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</w:t>
            </w:r>
          </w:p>
          <w:p w:rsidR="00677772" w:rsidRPr="00BA3AF5" w:rsidRDefault="00677772" w:rsidP="00677772">
            <w:pPr>
              <w:ind w:left="254" w:right="248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BA3AF5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SPORTELLO DI CUSTODIA SOCIALE</w:t>
            </w:r>
            <w:r w:rsid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*</w:t>
            </w:r>
          </w:p>
          <w:p w:rsidR="00677772" w:rsidRPr="00BA3AF5" w:rsidRDefault="00677772" w:rsidP="00677772">
            <w:pPr>
              <w:ind w:left="254" w:right="248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BA3AF5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(10.00-12.00)</w:t>
            </w:r>
          </w:p>
        </w:tc>
        <w:tc>
          <w:tcPr>
            <w:tcW w:w="1980" w:type="dxa"/>
          </w:tcPr>
          <w:p w:rsidR="00677772" w:rsidRPr="00BA3AF5" w:rsidRDefault="00677772" w:rsidP="00677772">
            <w:pPr>
              <w:tabs>
                <w:tab w:val="left" w:pos="561"/>
                <w:tab w:val="center" w:pos="1205"/>
              </w:tabs>
              <w:spacing w:line="238" w:lineRule="exact"/>
              <w:ind w:right="103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BA3AF5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9C48FD" w:rsidRPr="00677772" w:rsidRDefault="009C48FD" w:rsidP="009C48FD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SPORTELLO DI EDUCAZIONE FINANZIARIA*</w:t>
            </w:r>
          </w:p>
          <w:p w:rsidR="009C48FD" w:rsidRDefault="009C48FD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</w:tc>
        <w:tc>
          <w:tcPr>
            <w:tcW w:w="2101" w:type="dxa"/>
          </w:tcPr>
          <w:p w:rsidR="00677772" w:rsidRPr="00677772" w:rsidRDefault="00677772" w:rsidP="00677772">
            <w:pPr>
              <w:spacing w:before="5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GRUPPO DI PITTURA</w:t>
            </w: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(10.00-12.00)</w:t>
            </w: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</w:tc>
        <w:tc>
          <w:tcPr>
            <w:tcW w:w="2452" w:type="dxa"/>
          </w:tcPr>
          <w:p w:rsidR="00677772" w:rsidRPr="00677772" w:rsidRDefault="00677772" w:rsidP="00677772">
            <w:pPr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013F01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9C48FD" w:rsidRPr="00BA3AF5" w:rsidRDefault="009C48FD" w:rsidP="009C48FD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BA3AF5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CORSO DI INGLESE</w:t>
            </w:r>
          </w:p>
          <w:p w:rsidR="00677772" w:rsidRPr="009C48FD" w:rsidRDefault="009C48FD" w:rsidP="009C48FD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BA3AF5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(10.00-</w:t>
            </w:r>
            <w:proofErr w:type="gramStart"/>
            <w:r w:rsidRPr="00BA3AF5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12.00</w:t>
            </w: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)</w:t>
            </w: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>*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>*</w:t>
            </w:r>
          </w:p>
          <w:p w:rsidR="009C48FD" w:rsidRDefault="009C48FD" w:rsidP="009C48FD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013F01" w:rsidRDefault="00013F01" w:rsidP="00013F01">
            <w:pPr>
              <w:spacing w:line="238" w:lineRule="exact"/>
              <w:ind w:left="110" w:right="103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     SOCIALITA’ ANZIANI</w:t>
            </w:r>
          </w:p>
          <w:p w:rsidR="00013F01" w:rsidRDefault="00013F01" w:rsidP="00013F01">
            <w:pPr>
              <w:spacing w:line="238" w:lineRule="exact"/>
              <w:ind w:left="110" w:right="103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          </w:t>
            </w:r>
            <w:r w:rsidR="00D27C37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(10.00-12.</w:t>
            </w: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>00)</w:t>
            </w:r>
          </w:p>
          <w:p w:rsidR="00013F01" w:rsidRDefault="00013F01" w:rsidP="00013F01">
            <w:pPr>
              <w:spacing w:line="238" w:lineRule="exact"/>
              <w:ind w:left="110" w:right="103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013F01" w:rsidRPr="00013F01" w:rsidRDefault="00013F01" w:rsidP="009C48FD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</w:tr>
      <w:tr w:rsidR="00677772" w:rsidRPr="00677772" w:rsidTr="00677772">
        <w:trPr>
          <w:trHeight w:val="547"/>
        </w:trPr>
        <w:tc>
          <w:tcPr>
            <w:tcW w:w="10915" w:type="dxa"/>
            <w:gridSpan w:val="5"/>
            <w:vAlign w:val="center"/>
          </w:tcPr>
          <w:p w:rsidR="00677772" w:rsidRPr="00677772" w:rsidRDefault="00677772" w:rsidP="00677772">
            <w:pPr>
              <w:spacing w:line="237" w:lineRule="auto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OLTRE ALLE ATTIVITA’ INDICATE, </w:t>
            </w:r>
            <w:proofErr w:type="gramStart"/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E’</w:t>
            </w:r>
            <w:proofErr w:type="gramEnd"/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ATTIVO TUTTI I GIORNI DALLE 9.30 ALLE 13.30 UN PRESIDIO DI ACCOGLIENZA PER RICEVERE INFORMAZIONI, ORIENTAMENTO RISPETTO AI SERVIZI DAL CMD3 OLTRE A QUELLI DEL TERRITORIO.</w:t>
            </w:r>
          </w:p>
          <w:p w:rsidR="00677772" w:rsidRPr="00677772" w:rsidRDefault="00677772" w:rsidP="00677772">
            <w:pPr>
              <w:spacing w:line="237" w:lineRule="auto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VIENE GARANTITA CONSULENZA LEGALE GRATUITA.</w:t>
            </w:r>
          </w:p>
        </w:tc>
      </w:tr>
      <w:tr w:rsidR="00677772" w:rsidRPr="00677772" w:rsidTr="00677772">
        <w:trPr>
          <w:trHeight w:val="70"/>
        </w:trPr>
        <w:tc>
          <w:tcPr>
            <w:tcW w:w="2594" w:type="dxa"/>
            <w:tcBorders>
              <w:bottom w:val="nil"/>
            </w:tcBorders>
          </w:tcPr>
          <w:p w:rsidR="00677772" w:rsidRPr="00677772" w:rsidRDefault="00677772" w:rsidP="00677772">
            <w:pPr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788" w:type="dxa"/>
            <w:vMerge w:val="restart"/>
          </w:tcPr>
          <w:p w:rsidR="00677772" w:rsidRPr="00677772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SPORTELLO </w:t>
            </w:r>
          </w:p>
          <w:p w:rsidR="00677772" w:rsidRPr="009C48FD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COUNSELING </w:t>
            </w:r>
          </w:p>
          <w:p w:rsidR="00677772" w:rsidRPr="009C48FD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(13.30-17.30)</w:t>
            </w:r>
          </w:p>
          <w:p w:rsidR="00677772" w:rsidRPr="009C48FD" w:rsidRDefault="00677772" w:rsidP="00677772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9C48FD" w:rsidRDefault="009C48FD" w:rsidP="009C48FD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  </w:t>
            </w: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ORIENTAMENTO </w:t>
            </w: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            </w:t>
            </w:r>
          </w:p>
          <w:p w:rsidR="009C48FD" w:rsidRPr="009C48FD" w:rsidRDefault="009C48FD" w:rsidP="009C48FD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     </w:t>
            </w: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LAVORATIVO *</w:t>
            </w:r>
          </w:p>
          <w:p w:rsidR="00677772" w:rsidRPr="009C48FD" w:rsidRDefault="009C48FD" w:rsidP="009C48FD">
            <w:pPr>
              <w:spacing w:line="243" w:lineRule="exact"/>
              <w:ind w:right="203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      </w:t>
            </w: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</w:t>
            </w: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>14</w:t>
            </w: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.</w:t>
            </w: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>0</w:t>
            </w: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0 -1</w:t>
            </w:r>
            <w:r>
              <w:rPr>
                <w:rFonts w:ascii="Calibri" w:eastAsia="Calibri" w:hAnsi="Calibri" w:cs="Calibri"/>
                <w:b/>
                <w:sz w:val="18"/>
                <w:lang w:val="it-IT" w:bidi="it-IT"/>
              </w:rPr>
              <w:t>6</w:t>
            </w: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.30)</w:t>
            </w:r>
          </w:p>
          <w:p w:rsidR="00677772" w:rsidRPr="009C48FD" w:rsidRDefault="00677772" w:rsidP="009C48FD">
            <w:pPr>
              <w:spacing w:line="243" w:lineRule="exact"/>
              <w:ind w:right="203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DOPOSCUOLA</w:t>
            </w:r>
          </w:p>
          <w:p w:rsidR="00677772" w:rsidRPr="009C48FD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(16.30-18.30)</w:t>
            </w:r>
          </w:p>
        </w:tc>
        <w:tc>
          <w:tcPr>
            <w:tcW w:w="1980" w:type="dxa"/>
            <w:tcBorders>
              <w:bottom w:val="nil"/>
            </w:tcBorders>
          </w:tcPr>
          <w:p w:rsidR="00677772" w:rsidRPr="009C48FD" w:rsidRDefault="00677772" w:rsidP="00677772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101" w:type="dxa"/>
            <w:vMerge w:val="restart"/>
          </w:tcPr>
          <w:p w:rsidR="00677772" w:rsidRPr="009C48FD" w:rsidRDefault="00677772" w:rsidP="00677772">
            <w:pPr>
              <w:spacing w:before="7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677772">
            <w:pPr>
              <w:tabs>
                <w:tab w:val="left" w:pos="561"/>
                <w:tab w:val="center" w:pos="1205"/>
              </w:tabs>
              <w:spacing w:line="238" w:lineRule="exact"/>
              <w:ind w:right="103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677772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</w:t>
            </w:r>
          </w:p>
          <w:p w:rsidR="00677772" w:rsidRPr="009C48FD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9C48FD" w:rsidRPr="00BA3AF5" w:rsidRDefault="009C48FD" w:rsidP="009C48FD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BA3AF5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SPORTELLO QUBÌ</w:t>
            </w:r>
          </w:p>
          <w:p w:rsidR="009C48FD" w:rsidRDefault="009C48FD" w:rsidP="009C48FD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BA3AF5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(13.30-17.30)</w:t>
            </w:r>
          </w:p>
          <w:p w:rsidR="00677772" w:rsidRPr="009C48FD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 xml:space="preserve">    </w:t>
            </w: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DOPOSCUOLA</w:t>
            </w: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(16.30-18.30)</w:t>
            </w:r>
          </w:p>
        </w:tc>
        <w:tc>
          <w:tcPr>
            <w:tcW w:w="2452" w:type="dxa"/>
            <w:vMerge w:val="restart"/>
          </w:tcPr>
          <w:p w:rsidR="00677772" w:rsidRPr="00677772" w:rsidRDefault="00677772" w:rsidP="00677772">
            <w:pPr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ind w:left="170" w:right="161" w:hanging="2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677772" w:rsidP="00677772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  <w:p w:rsidR="00677772" w:rsidRPr="00677772" w:rsidRDefault="009C48FD" w:rsidP="00677772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>
              <w:rPr>
                <w:rFonts w:ascii="Calibri" w:eastAsia="Calibri" w:hAnsi="Calibri" w:cs="Calibri"/>
                <w:b/>
                <w:sz w:val="18"/>
                <w:lang w:bidi="it-IT"/>
              </w:rPr>
              <w:t>D</w:t>
            </w:r>
            <w:r w:rsidR="00677772"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OPOSCUOLA</w:t>
            </w:r>
          </w:p>
          <w:p w:rsidR="00677772" w:rsidRPr="00677772" w:rsidRDefault="00677772" w:rsidP="00677772">
            <w:pPr>
              <w:spacing w:line="238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bidi="it-IT"/>
              </w:rPr>
              <w:t>(16.30-18.30)</w:t>
            </w:r>
          </w:p>
          <w:p w:rsidR="00677772" w:rsidRPr="00677772" w:rsidRDefault="00677772" w:rsidP="00677772">
            <w:pPr>
              <w:ind w:left="209" w:right="200"/>
              <w:jc w:val="center"/>
              <w:rPr>
                <w:rFonts w:ascii="Calibri" w:eastAsia="Calibri" w:hAnsi="Calibri" w:cs="Calibri"/>
                <w:b/>
                <w:sz w:val="18"/>
                <w:lang w:bidi="it-IT"/>
              </w:rPr>
            </w:pPr>
          </w:p>
        </w:tc>
      </w:tr>
      <w:tr w:rsidR="00677772" w:rsidRPr="00677772" w:rsidTr="00677772">
        <w:trPr>
          <w:trHeight w:val="309"/>
        </w:trPr>
        <w:tc>
          <w:tcPr>
            <w:tcW w:w="2594" w:type="dxa"/>
            <w:vMerge w:val="restart"/>
            <w:tcBorders>
              <w:top w:val="nil"/>
            </w:tcBorders>
          </w:tcPr>
          <w:p w:rsidR="00BA3AF5" w:rsidRDefault="00BA3AF5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677772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GRUPPO DI LETTURA</w:t>
            </w:r>
          </w:p>
          <w:p w:rsidR="00677772" w:rsidRPr="00677772" w:rsidRDefault="00677772" w:rsidP="00677772">
            <w:pPr>
              <w:ind w:left="374" w:right="220" w:hanging="150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677772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(14.30-16.30)</w:t>
            </w:r>
          </w:p>
          <w:p w:rsidR="00677772" w:rsidRPr="00677772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BA3AF5">
            <w:pPr>
              <w:spacing w:line="243" w:lineRule="exact"/>
              <w:ind w:right="203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DOPOSCUOLA</w:t>
            </w:r>
          </w:p>
          <w:p w:rsidR="00677772" w:rsidRPr="009C48FD" w:rsidRDefault="00677772" w:rsidP="00677772">
            <w:pPr>
              <w:spacing w:line="243" w:lineRule="exact"/>
              <w:ind w:right="2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  <w:r w:rsidRPr="009C48FD">
              <w:rPr>
                <w:rFonts w:ascii="Calibri" w:eastAsia="Calibri" w:hAnsi="Calibri" w:cs="Calibri"/>
                <w:b/>
                <w:sz w:val="18"/>
                <w:lang w:val="it-IT" w:bidi="it-IT"/>
              </w:rPr>
              <w:t>(16.30-18.30)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77772" w:rsidRPr="009C48FD" w:rsidRDefault="00677772" w:rsidP="00677772">
            <w:pPr>
              <w:spacing w:before="107" w:line="226" w:lineRule="exact"/>
              <w:ind w:left="110" w:right="106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</w:tr>
      <w:tr w:rsidR="00677772" w:rsidRPr="00677772" w:rsidTr="00677772">
        <w:trPr>
          <w:trHeight w:val="204"/>
        </w:trPr>
        <w:tc>
          <w:tcPr>
            <w:tcW w:w="2594" w:type="dxa"/>
            <w:vMerge/>
          </w:tcPr>
          <w:p w:rsidR="00677772" w:rsidRPr="009C48FD" w:rsidRDefault="00677772" w:rsidP="00677772">
            <w:pPr>
              <w:spacing w:line="209" w:lineRule="exact"/>
              <w:ind w:left="105" w:right="100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77772" w:rsidRPr="009C48FD" w:rsidRDefault="00677772" w:rsidP="00677772">
            <w:pPr>
              <w:spacing w:line="215" w:lineRule="exact"/>
              <w:ind w:left="110" w:right="101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</w:tr>
      <w:tr w:rsidR="00677772" w:rsidRPr="00677772" w:rsidTr="00677772">
        <w:trPr>
          <w:trHeight w:val="203"/>
        </w:trPr>
        <w:tc>
          <w:tcPr>
            <w:tcW w:w="2594" w:type="dxa"/>
            <w:vMerge/>
          </w:tcPr>
          <w:p w:rsidR="00677772" w:rsidRPr="009C48FD" w:rsidRDefault="00677772" w:rsidP="00677772">
            <w:pPr>
              <w:spacing w:line="209" w:lineRule="exact"/>
              <w:ind w:left="108" w:right="99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77772" w:rsidRPr="009C48FD" w:rsidRDefault="00677772" w:rsidP="00677772">
            <w:pPr>
              <w:spacing w:line="214" w:lineRule="exact"/>
              <w:ind w:left="110" w:right="10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</w:tr>
      <w:tr w:rsidR="00677772" w:rsidRPr="00677772" w:rsidTr="00677772">
        <w:trPr>
          <w:trHeight w:val="205"/>
        </w:trPr>
        <w:tc>
          <w:tcPr>
            <w:tcW w:w="2594" w:type="dxa"/>
            <w:vMerge/>
          </w:tcPr>
          <w:p w:rsidR="00677772" w:rsidRPr="009C48FD" w:rsidRDefault="00677772" w:rsidP="00677772">
            <w:pPr>
              <w:spacing w:line="210" w:lineRule="exact"/>
              <w:ind w:left="108" w:right="100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77772" w:rsidRPr="009C48FD" w:rsidRDefault="00677772" w:rsidP="00677772">
            <w:pPr>
              <w:ind w:left="374" w:right="369" w:firstLine="3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</w:tr>
      <w:tr w:rsidR="00677772" w:rsidRPr="00677772" w:rsidTr="00677772">
        <w:trPr>
          <w:trHeight w:val="203"/>
        </w:trPr>
        <w:tc>
          <w:tcPr>
            <w:tcW w:w="2594" w:type="dxa"/>
            <w:vMerge/>
          </w:tcPr>
          <w:p w:rsidR="00677772" w:rsidRPr="009C48FD" w:rsidRDefault="00677772" w:rsidP="00677772">
            <w:pPr>
              <w:spacing w:line="210" w:lineRule="exact"/>
              <w:ind w:left="108" w:right="99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</w:tr>
      <w:tr w:rsidR="00677772" w:rsidRPr="00677772" w:rsidTr="00677772">
        <w:trPr>
          <w:trHeight w:val="50"/>
        </w:trPr>
        <w:tc>
          <w:tcPr>
            <w:tcW w:w="2594" w:type="dxa"/>
            <w:vMerge/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677772" w:rsidRPr="009C48FD" w:rsidRDefault="00677772" w:rsidP="00677772">
            <w:pPr>
              <w:spacing w:line="223" w:lineRule="exact"/>
              <w:ind w:left="110" w:right="104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</w:tr>
      <w:tr w:rsidR="00677772" w:rsidRPr="00677772" w:rsidTr="00677772">
        <w:trPr>
          <w:trHeight w:val="1422"/>
        </w:trPr>
        <w:tc>
          <w:tcPr>
            <w:tcW w:w="2594" w:type="dxa"/>
            <w:vMerge/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788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677772" w:rsidRPr="009C48FD" w:rsidRDefault="00677772" w:rsidP="00677772">
            <w:pPr>
              <w:spacing w:line="221" w:lineRule="exact"/>
              <w:ind w:left="110" w:right="105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  <w:p w:rsidR="00677772" w:rsidRPr="009C48FD" w:rsidRDefault="00677772" w:rsidP="00677772">
            <w:pPr>
              <w:spacing w:line="221" w:lineRule="exact"/>
              <w:ind w:left="110" w:right="105"/>
              <w:jc w:val="center"/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677772" w:rsidRPr="009C48FD" w:rsidRDefault="00677772" w:rsidP="00677772">
            <w:pPr>
              <w:rPr>
                <w:rFonts w:ascii="Calibri" w:eastAsia="Calibri" w:hAnsi="Calibri" w:cs="Calibri"/>
                <w:b/>
                <w:sz w:val="18"/>
                <w:lang w:val="it-IT" w:bidi="it-IT"/>
              </w:rPr>
            </w:pPr>
          </w:p>
        </w:tc>
      </w:tr>
    </w:tbl>
    <w:p w:rsidR="00677772" w:rsidRDefault="00677772" w:rsidP="00642A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lang w:bidi="it-IT"/>
        </w:rPr>
      </w:pPr>
      <w:r w:rsidRPr="00677772">
        <w:rPr>
          <w:rFonts w:ascii="Calibri" w:eastAsia="Calibri" w:hAnsi="Calibri" w:cs="Calibri"/>
          <w:b/>
          <w:sz w:val="18"/>
          <w:lang w:bidi="it-IT"/>
        </w:rPr>
        <w:t>*su appuntamento</w:t>
      </w:r>
    </w:p>
    <w:p w:rsidR="00CC7CB3" w:rsidRDefault="009C48FD" w:rsidP="00642A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lang w:bidi="it-IT"/>
        </w:rPr>
      </w:pPr>
      <w:r>
        <w:rPr>
          <w:rFonts w:ascii="Calibri" w:eastAsia="Calibri" w:hAnsi="Calibri" w:cs="Calibri"/>
          <w:b/>
          <w:sz w:val="18"/>
          <w:lang w:bidi="it-IT"/>
        </w:rPr>
        <w:t>** a cadenza quindicinale</w:t>
      </w:r>
    </w:p>
    <w:p w:rsidR="009C48FD" w:rsidRDefault="009C48FD" w:rsidP="00642A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lang w:bidi="it-IT"/>
        </w:rPr>
      </w:pPr>
    </w:p>
    <w:p w:rsidR="009C48FD" w:rsidRDefault="009C48FD" w:rsidP="00642AB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lang w:bidi="it-IT"/>
        </w:rPr>
      </w:pPr>
    </w:p>
    <w:p w:rsidR="00595E72" w:rsidRDefault="009C48FD" w:rsidP="009C48F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lang w:bidi="it-IT"/>
        </w:rPr>
      </w:pPr>
      <w:r>
        <w:rPr>
          <w:rFonts w:ascii="Calibri" w:eastAsia="Calibri" w:hAnsi="Calibri" w:cs="Calibri"/>
          <w:b/>
          <w:sz w:val="18"/>
          <w:lang w:bidi="it-IT"/>
        </w:rPr>
        <w:t>S</w:t>
      </w:r>
      <w:r w:rsidR="00677772" w:rsidRPr="00677772">
        <w:rPr>
          <w:rFonts w:ascii="Calibri" w:eastAsia="Calibri" w:hAnsi="Calibri" w:cs="Calibri"/>
          <w:b/>
          <w:sz w:val="18"/>
          <w:lang w:bidi="it-IT"/>
        </w:rPr>
        <w:t>aranno organizzati laboratori teatrali</w:t>
      </w:r>
      <w:r>
        <w:rPr>
          <w:rFonts w:ascii="Calibri" w:eastAsia="Calibri" w:hAnsi="Calibri" w:cs="Calibri"/>
          <w:b/>
          <w:sz w:val="18"/>
          <w:lang w:bidi="it-IT"/>
        </w:rPr>
        <w:t xml:space="preserve"> e percorsi di cineterapia</w:t>
      </w:r>
      <w:bookmarkStart w:id="0" w:name="_GoBack"/>
      <w:bookmarkEnd w:id="0"/>
      <w:r w:rsidR="00677772" w:rsidRPr="00677772">
        <w:rPr>
          <w:rFonts w:ascii="Calibri" w:eastAsia="Calibri" w:hAnsi="Calibri" w:cs="Calibri"/>
          <w:b/>
          <w:sz w:val="18"/>
          <w:lang w:bidi="it-IT"/>
        </w:rPr>
        <w:t xml:space="preserve"> a cadenza mensile, corsi di informatica e di educazione finanziaria al raggiungimento di almeno 5 partecipanti, così come seminari sulla salute della donna.</w:t>
      </w:r>
      <w:r w:rsidR="00677772">
        <w:rPr>
          <w:rFonts w:ascii="Calibri" w:eastAsia="Calibri" w:hAnsi="Calibri" w:cs="Calibri"/>
          <w:b/>
          <w:sz w:val="18"/>
          <w:lang w:bidi="it-IT"/>
        </w:rPr>
        <w:t xml:space="preserve"> </w:t>
      </w:r>
      <w:r w:rsidR="00677772" w:rsidRPr="00677772">
        <w:rPr>
          <w:rFonts w:ascii="Calibri" w:eastAsia="Calibri" w:hAnsi="Calibri" w:cs="Calibri"/>
          <w:b/>
          <w:sz w:val="18"/>
          <w:lang w:bidi="it-IT"/>
        </w:rPr>
        <w:t>Tutti i corsi e i servizi offerti sono gratuiti</w:t>
      </w:r>
    </w:p>
    <w:p w:rsidR="009C48FD" w:rsidRDefault="009C48FD" w:rsidP="009C48FD">
      <w:pPr>
        <w:widowControl w:val="0"/>
        <w:autoSpaceDE w:val="0"/>
        <w:autoSpaceDN w:val="0"/>
        <w:spacing w:after="0" w:line="240" w:lineRule="auto"/>
        <w:jc w:val="both"/>
      </w:pPr>
      <w:r w:rsidRPr="00677772">
        <w:rPr>
          <w:rFonts w:ascii="Trebuchet MS" w:eastAsia="Trebuchet MS" w:hAnsi="Trebuchet MS" w:cs="Trebuchet MS"/>
          <w:noProof/>
          <w:lang w:eastAsia="it-IT"/>
        </w:rPr>
        <w:drawing>
          <wp:anchor distT="0" distB="0" distL="0" distR="0" simplePos="0" relativeHeight="251659264" behindDoc="0" locked="0" layoutInCell="1" allowOverlap="1" wp14:anchorId="437408C3" wp14:editId="5580F8E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5991225" cy="466725"/>
            <wp:effectExtent l="0" t="0" r="9525" b="9525"/>
            <wp:wrapTopAndBottom/>
            <wp:docPr id="9" name="image5.jpeg" descr="C:\Users\TelefonoDonna\Pictures\Screenshots\Screenshot (3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48FD" w:rsidSect="00CC7CB3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96" w:rsidRDefault="003C3796" w:rsidP="00677772">
      <w:pPr>
        <w:spacing w:after="0" w:line="240" w:lineRule="auto"/>
      </w:pPr>
      <w:r>
        <w:separator/>
      </w:r>
    </w:p>
  </w:endnote>
  <w:endnote w:type="continuationSeparator" w:id="0">
    <w:p w:rsidR="003C3796" w:rsidRDefault="003C3796" w:rsidP="0067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96" w:rsidRDefault="003C3796" w:rsidP="00677772">
      <w:pPr>
        <w:spacing w:after="0" w:line="240" w:lineRule="auto"/>
      </w:pPr>
      <w:r>
        <w:separator/>
      </w:r>
    </w:p>
  </w:footnote>
  <w:footnote w:type="continuationSeparator" w:id="0">
    <w:p w:rsidR="003C3796" w:rsidRDefault="003C3796" w:rsidP="0067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72"/>
    <w:rsid w:val="00013F01"/>
    <w:rsid w:val="003C3796"/>
    <w:rsid w:val="004A4D63"/>
    <w:rsid w:val="0054383C"/>
    <w:rsid w:val="0056559C"/>
    <w:rsid w:val="00642AB3"/>
    <w:rsid w:val="00677772"/>
    <w:rsid w:val="007C0F85"/>
    <w:rsid w:val="008B0745"/>
    <w:rsid w:val="009C48FD"/>
    <w:rsid w:val="00BA3AF5"/>
    <w:rsid w:val="00C713A8"/>
    <w:rsid w:val="00CC7CB3"/>
    <w:rsid w:val="00D27C37"/>
    <w:rsid w:val="00D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B3A6"/>
  <w15:chartTrackingRefBased/>
  <w15:docId w15:val="{3A546624-E514-437B-B4A2-99C539F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77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772"/>
  </w:style>
  <w:style w:type="paragraph" w:styleId="Pidipagina">
    <w:name w:val="footer"/>
    <w:basedOn w:val="Normale"/>
    <w:link w:val="PidipaginaCarattere"/>
    <w:uiPriority w:val="99"/>
    <w:unhideWhenUsed/>
    <w:rsid w:val="00677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milanodonna3@telefonodonn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TelefonoDonna</dc:creator>
  <cp:keywords/>
  <dc:description/>
  <cp:lastModifiedBy>Ivan Troìa - GB Services</cp:lastModifiedBy>
  <cp:revision>2</cp:revision>
  <dcterms:created xsi:type="dcterms:W3CDTF">2024-02-21T10:21:00Z</dcterms:created>
  <dcterms:modified xsi:type="dcterms:W3CDTF">2024-02-21T10:21:00Z</dcterms:modified>
</cp:coreProperties>
</file>